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C0E" w:rsidRDefault="00AD5C0E" w:rsidP="00AD5C0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#102</w:t>
      </w:r>
      <w:r>
        <w:rPr>
          <w:rFonts w:ascii="Arial" w:hAnsi="Arial" w:cs="Arial"/>
          <w:b/>
          <w:sz w:val="24"/>
        </w:rPr>
        <w:tab/>
        <w:t>S5-154100</w:t>
      </w:r>
    </w:p>
    <w:p w:rsidR="00AD5C0E" w:rsidRDefault="00AD5C0E" w:rsidP="00AD5C0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24-28 August</w:t>
      </w:r>
      <w:r w:rsidRPr="00657B80">
        <w:rPr>
          <w:rFonts w:ascii="Arial" w:hAnsi="Arial" w:cs="Arial"/>
          <w:b/>
          <w:sz w:val="24"/>
        </w:rPr>
        <w:t xml:space="preserve"> 2015,</w:t>
      </w:r>
      <w:r>
        <w:rPr>
          <w:rFonts w:ascii="Arial" w:hAnsi="Arial" w:cs="Arial"/>
          <w:b/>
          <w:sz w:val="24"/>
        </w:rPr>
        <w:t xml:space="preserve"> Beijing (China</w:t>
      </w:r>
      <w:r w:rsidRPr="00657B80">
        <w:rPr>
          <w:rFonts w:ascii="Arial" w:hAnsi="Arial" w:cs="Arial"/>
          <w:b/>
          <w:sz w:val="24"/>
        </w:rPr>
        <w:t>)</w:t>
      </w:r>
      <w:r>
        <w:rPr>
          <w:rFonts w:ascii="Arial" w:hAnsi="Arial" w:cs="Arial"/>
          <w:b/>
          <w:sz w:val="24"/>
        </w:rPr>
        <w:tab/>
      </w:r>
      <w:r>
        <w:rPr>
          <w:rFonts w:ascii="Arial" w:hAnsi="Arial" w:cs="Arial"/>
          <w:i/>
          <w:sz w:val="18"/>
          <w:szCs w:val="18"/>
        </w:rPr>
        <w:t>revision of S5-153abc</w:t>
      </w:r>
    </w:p>
    <w:p w:rsidR="00AD5C0E" w:rsidRDefault="00AD5C0E" w:rsidP="00AD5C0E">
      <w:pPr>
        <w:keepNext/>
        <w:pBdr>
          <w:bottom w:val="single" w:sz="4" w:space="1" w:color="auto"/>
        </w:pBdr>
        <w:tabs>
          <w:tab w:val="right" w:pos="9639"/>
        </w:tabs>
        <w:outlineLvl w:val="0"/>
        <w:rPr>
          <w:rFonts w:ascii="Arial" w:hAnsi="Arial" w:cs="Arial"/>
          <w:b/>
          <w:sz w:val="24"/>
        </w:rPr>
      </w:pPr>
    </w:p>
    <w:p w:rsidR="00AD5C0E" w:rsidRDefault="00AD5C0E" w:rsidP="00AD5C0E">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QUEST FORUM</w:t>
      </w:r>
    </w:p>
    <w:p w:rsidR="00AD5C0E" w:rsidRDefault="00AD5C0E" w:rsidP="00AD5C0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b/>
          <w:sz w:val="24"/>
          <w:szCs w:val="24"/>
        </w:rPr>
        <w:t>Information exchange on Application Quality KPIs</w:t>
      </w:r>
    </w:p>
    <w:p w:rsidR="00AD5C0E" w:rsidRDefault="00AD5C0E" w:rsidP="00AD5C0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AD5C0E" w:rsidRDefault="00AD5C0E" w:rsidP="00AD5C0E">
      <w:pPr>
        <w:keepNext/>
        <w:pBdr>
          <w:bottom w:val="single" w:sz="4" w:space="1" w:color="auto"/>
        </w:pBdr>
        <w:tabs>
          <w:tab w:val="left" w:pos="2127"/>
        </w:tabs>
        <w:spacing w:after="0"/>
        <w:ind w:left="2126" w:hanging="2126"/>
        <w:rPr>
          <w:rFonts w:ascii="Arial" w:hAnsi="Arial"/>
          <w:b/>
          <w:lang w:eastAsia="zh-CN"/>
        </w:rPr>
      </w:pPr>
    </w:p>
    <w:p w:rsidR="00AD5C0E" w:rsidRDefault="00AD5C0E"/>
    <w:p w:rsidR="00166011" w:rsidRDefault="007B533E">
      <w:r>
        <w:rPr>
          <w:noProof/>
        </w:rPr>
        <w:drawing>
          <wp:inline distT="0" distB="0" distL="0" distR="0">
            <wp:extent cx="1647825" cy="959158"/>
            <wp:effectExtent l="19050" t="0" r="9525" b="0"/>
            <wp:docPr id="1" name="Picture 0" descr="QuEST logo registered (5 color) [Convert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ST logo registered (5 color) [Converted].jpg"/>
                    <pic:cNvPicPr/>
                  </pic:nvPicPr>
                  <pic:blipFill>
                    <a:blip r:embed="rId7" cstate="print"/>
                    <a:stretch>
                      <a:fillRect/>
                    </a:stretch>
                  </pic:blipFill>
                  <pic:spPr>
                    <a:xfrm>
                      <a:off x="0" y="0"/>
                      <a:ext cx="1649282" cy="960006"/>
                    </a:xfrm>
                    <a:prstGeom prst="rect">
                      <a:avLst/>
                    </a:prstGeom>
                  </pic:spPr>
                </pic:pic>
              </a:graphicData>
            </a:graphic>
          </wp:inline>
        </w:drawing>
      </w:r>
    </w:p>
    <w:p w:rsidR="008871B2" w:rsidRDefault="008871B2" w:rsidP="008871B2">
      <w:pPr>
        <w:rPr>
          <w:b/>
          <w:sz w:val="24"/>
          <w:szCs w:val="24"/>
        </w:rPr>
      </w:pPr>
      <w:r>
        <w:rPr>
          <w:b/>
          <w:sz w:val="24"/>
          <w:szCs w:val="24"/>
        </w:rPr>
        <w:t>Title/Subject:</w:t>
      </w:r>
      <w:r>
        <w:rPr>
          <w:b/>
          <w:sz w:val="24"/>
          <w:szCs w:val="24"/>
        </w:rPr>
        <w:tab/>
      </w:r>
      <w:r>
        <w:rPr>
          <w:b/>
          <w:sz w:val="24"/>
          <w:szCs w:val="24"/>
        </w:rPr>
        <w:tab/>
        <w:t>Information exchange on Application Quality KPIs</w:t>
      </w:r>
      <w:r>
        <w:rPr>
          <w:b/>
          <w:sz w:val="24"/>
          <w:szCs w:val="24"/>
        </w:rPr>
        <w:br/>
        <w:t>Date:</w:t>
      </w:r>
      <w:r>
        <w:rPr>
          <w:b/>
          <w:sz w:val="24"/>
          <w:szCs w:val="24"/>
        </w:rPr>
        <w:tab/>
      </w:r>
      <w:r>
        <w:rPr>
          <w:b/>
          <w:sz w:val="24"/>
          <w:szCs w:val="24"/>
        </w:rPr>
        <w:tab/>
      </w:r>
      <w:r>
        <w:rPr>
          <w:b/>
          <w:sz w:val="24"/>
          <w:szCs w:val="24"/>
        </w:rPr>
        <w:tab/>
      </w:r>
      <w:r w:rsidR="00155BC7">
        <w:rPr>
          <w:b/>
          <w:sz w:val="24"/>
          <w:szCs w:val="24"/>
        </w:rPr>
        <w:t xml:space="preserve">June 24 </w:t>
      </w:r>
      <w:r>
        <w:rPr>
          <w:b/>
          <w:sz w:val="24"/>
          <w:szCs w:val="24"/>
        </w:rPr>
        <w:t>2015</w:t>
      </w:r>
      <w:r>
        <w:rPr>
          <w:b/>
          <w:sz w:val="24"/>
          <w:szCs w:val="24"/>
        </w:rPr>
        <w:br/>
        <w:t xml:space="preserve">To: </w:t>
      </w:r>
      <w:r>
        <w:rPr>
          <w:b/>
          <w:sz w:val="24"/>
          <w:szCs w:val="24"/>
        </w:rPr>
        <w:tab/>
      </w:r>
      <w:r>
        <w:rPr>
          <w:b/>
          <w:sz w:val="24"/>
          <w:szCs w:val="24"/>
        </w:rPr>
        <w:tab/>
      </w:r>
      <w:r>
        <w:rPr>
          <w:b/>
          <w:sz w:val="24"/>
          <w:szCs w:val="24"/>
        </w:rPr>
        <w:tab/>
        <w:t>3GPP SA5</w:t>
      </w:r>
      <w:r>
        <w:rPr>
          <w:b/>
          <w:sz w:val="24"/>
          <w:szCs w:val="24"/>
        </w:rPr>
        <w:br/>
        <w:t xml:space="preserve">Source: </w:t>
      </w:r>
      <w:r>
        <w:rPr>
          <w:b/>
          <w:sz w:val="24"/>
          <w:szCs w:val="24"/>
        </w:rPr>
        <w:tab/>
      </w:r>
      <w:r>
        <w:rPr>
          <w:b/>
          <w:sz w:val="24"/>
          <w:szCs w:val="24"/>
        </w:rPr>
        <w:tab/>
        <w:t>QuEST Forum</w:t>
      </w:r>
      <w:r>
        <w:rPr>
          <w:b/>
          <w:sz w:val="24"/>
          <w:szCs w:val="24"/>
        </w:rPr>
        <w:br/>
        <w:t xml:space="preserve">Contact person: </w:t>
      </w:r>
      <w:r>
        <w:rPr>
          <w:b/>
          <w:sz w:val="24"/>
          <w:szCs w:val="24"/>
        </w:rPr>
        <w:tab/>
        <w:t>Fraser Pajak</w:t>
      </w:r>
    </w:p>
    <w:p w:rsidR="008871B2" w:rsidRDefault="004A4DE3" w:rsidP="008871B2">
      <w:pPr>
        <w:ind w:left="2160"/>
        <w:rPr>
          <w:b/>
          <w:sz w:val="24"/>
          <w:szCs w:val="24"/>
        </w:rPr>
      </w:pPr>
      <w:hyperlink r:id="rId8" w:history="1">
        <w:r w:rsidR="008871B2">
          <w:rPr>
            <w:rStyle w:val="Hyperlink"/>
            <w:b/>
            <w:sz w:val="24"/>
            <w:szCs w:val="24"/>
          </w:rPr>
          <w:t>fpajak@questforum.org</w:t>
        </w:r>
      </w:hyperlink>
      <w:r w:rsidR="008871B2">
        <w:rPr>
          <w:b/>
          <w:sz w:val="24"/>
          <w:szCs w:val="24"/>
        </w:rPr>
        <w:br/>
      </w:r>
      <w:r w:rsidR="008871B2">
        <w:rPr>
          <w:rFonts w:eastAsia="Times New Roman"/>
          <w:color w:val="000000"/>
          <w:sz w:val="24"/>
          <w:szCs w:val="24"/>
        </w:rPr>
        <w:t>Office: +1 972 423 7910</w:t>
      </w:r>
      <w:r w:rsidR="008871B2">
        <w:rPr>
          <w:b/>
          <w:sz w:val="24"/>
          <w:szCs w:val="24"/>
        </w:rPr>
        <w:br/>
      </w:r>
      <w:r w:rsidR="008871B2">
        <w:rPr>
          <w:rFonts w:eastAsia="Times New Roman"/>
          <w:color w:val="000000"/>
          <w:sz w:val="24"/>
          <w:szCs w:val="24"/>
        </w:rPr>
        <w:t>Mobile: +1 469 571 3000</w:t>
      </w:r>
    </w:p>
    <w:p w:rsidR="008871B2" w:rsidRDefault="008871B2" w:rsidP="008871B2">
      <w:pPr>
        <w:rPr>
          <w:sz w:val="24"/>
          <w:szCs w:val="24"/>
        </w:rPr>
      </w:pPr>
      <w:r>
        <w:rPr>
          <w:sz w:val="24"/>
          <w:szCs w:val="24"/>
        </w:rPr>
        <w:t>Dear 3GPP SA5,</w:t>
      </w:r>
    </w:p>
    <w:p w:rsidR="008871B2" w:rsidRDefault="008871B2" w:rsidP="008871B2">
      <w:pPr>
        <w:rPr>
          <w:sz w:val="24"/>
          <w:szCs w:val="24"/>
        </w:rPr>
      </w:pPr>
      <w:r>
        <w:rPr>
          <w:sz w:val="24"/>
          <w:szCs w:val="24"/>
        </w:rPr>
        <w:t xml:space="preserve">QuEST Forum’s vision is to be the global force for improving quality of products and services delivered to customers of communication technologies.  </w:t>
      </w:r>
      <w:r w:rsidR="002C52B2">
        <w:rPr>
          <w:sz w:val="24"/>
          <w:szCs w:val="24"/>
        </w:rPr>
        <w:t>QuEST Forum</w:t>
      </w:r>
      <w:r>
        <w:rPr>
          <w:sz w:val="24"/>
          <w:szCs w:val="24"/>
        </w:rPr>
        <w:t xml:space="preserve"> is a unique collaboration of service providers, suppliers and liaison organizations who come together to develop innovative solutions to practical business problems that make a difference to end users.  As the communications industry continues to evolve and introduce new technologies, QuEST Forum continues to use its expertise </w:t>
      </w:r>
      <w:r w:rsidR="002C52B2">
        <w:rPr>
          <w:sz w:val="24"/>
          <w:szCs w:val="24"/>
        </w:rPr>
        <w:t>over</w:t>
      </w:r>
      <w:r>
        <w:rPr>
          <w:sz w:val="24"/>
          <w:szCs w:val="24"/>
        </w:rPr>
        <w:t xml:space="preserve"> the last two decades, through industry–wide collaboration to address these new challenges.</w:t>
      </w:r>
    </w:p>
    <w:p w:rsidR="008871B2" w:rsidRDefault="008871B2" w:rsidP="008871B2">
      <w:pPr>
        <w:rPr>
          <w:sz w:val="24"/>
          <w:szCs w:val="24"/>
        </w:rPr>
      </w:pPr>
      <w:r>
        <w:rPr>
          <w:sz w:val="24"/>
          <w:szCs w:val="24"/>
        </w:rPr>
        <w:t>QuEST Forum started its work on End User Experience in 2012 by formulating the TL 9000 Whitepaper. The purpose was to define different layers of KPIs; all important to capture and pursue in order to explore all facets of quality.</w:t>
      </w:r>
    </w:p>
    <w:p w:rsidR="008871B2" w:rsidRDefault="008871B2" w:rsidP="008871B2">
      <w:pPr>
        <w:rPr>
          <w:sz w:val="24"/>
          <w:szCs w:val="24"/>
        </w:rPr>
      </w:pPr>
      <w:r>
        <w:rPr>
          <w:sz w:val="24"/>
          <w:szCs w:val="24"/>
        </w:rPr>
        <w:t>The work on the TL9000 Whitepaper included an investigation regarding what measurements were available today in the different layers of KPIs; available both from technical and non-technical standardization bodies. This investigation clearly indicated that ready to use KPIs in the space of End User Experience was not to be found.</w:t>
      </w:r>
    </w:p>
    <w:p w:rsidR="008871B2" w:rsidRDefault="008871B2" w:rsidP="008871B2">
      <w:pPr>
        <w:rPr>
          <w:sz w:val="24"/>
          <w:szCs w:val="24"/>
        </w:rPr>
      </w:pPr>
      <w:r>
        <w:rPr>
          <w:sz w:val="24"/>
          <w:szCs w:val="24"/>
        </w:rPr>
        <w:t>QuEST Forum started the work to commonly define some metrics in the area of End User Experience; the AQ-KPIs (Application Quality KPIs). We were able to present a set of jointly defined AQ-KPIs for Web browsing and Video earlier this year; all built upon the ITU-T ARI concept (</w:t>
      </w:r>
      <w:r w:rsidR="002C52B2">
        <w:rPr>
          <w:sz w:val="24"/>
          <w:szCs w:val="24"/>
        </w:rPr>
        <w:t>Accessibility</w:t>
      </w:r>
      <w:r>
        <w:rPr>
          <w:sz w:val="24"/>
          <w:szCs w:val="24"/>
        </w:rPr>
        <w:t>, Retain</w:t>
      </w:r>
      <w:r w:rsidR="002C52B2">
        <w:rPr>
          <w:sz w:val="24"/>
          <w:szCs w:val="24"/>
        </w:rPr>
        <w:t>-</w:t>
      </w:r>
      <w:r>
        <w:rPr>
          <w:sz w:val="24"/>
          <w:szCs w:val="24"/>
        </w:rPr>
        <w:t xml:space="preserve">ability and Integrity). </w:t>
      </w:r>
      <w:r w:rsidR="002C52B2">
        <w:rPr>
          <w:sz w:val="24"/>
          <w:szCs w:val="24"/>
        </w:rPr>
        <w:t xml:space="preserve">As part </w:t>
      </w:r>
      <w:r w:rsidR="002C52B2">
        <w:rPr>
          <w:sz w:val="24"/>
          <w:szCs w:val="24"/>
        </w:rPr>
        <w:lastRenderedPageBreak/>
        <w:t xml:space="preserve">of this </w:t>
      </w:r>
      <w:r>
        <w:rPr>
          <w:sz w:val="24"/>
          <w:szCs w:val="24"/>
        </w:rPr>
        <w:t xml:space="preserve">effort </w:t>
      </w:r>
      <w:r w:rsidR="002C52B2">
        <w:rPr>
          <w:sz w:val="24"/>
          <w:szCs w:val="24"/>
        </w:rPr>
        <w:t xml:space="preserve">, we </w:t>
      </w:r>
      <w:r>
        <w:rPr>
          <w:sz w:val="24"/>
          <w:szCs w:val="24"/>
        </w:rPr>
        <w:t>validated the TL9000 Framework by discussing the topic with numerous suppliers and service providers, and exploring other KPIs in the area of End User Experience. These results have also been made publicly available.</w:t>
      </w:r>
    </w:p>
    <w:p w:rsidR="008871B2" w:rsidRDefault="008871B2" w:rsidP="008871B2">
      <w:pPr>
        <w:rPr>
          <w:sz w:val="24"/>
          <w:szCs w:val="24"/>
        </w:rPr>
      </w:pPr>
      <w:r>
        <w:rPr>
          <w:sz w:val="24"/>
          <w:szCs w:val="24"/>
        </w:rPr>
        <w:t>QuEST Forum is very happy to learn that 3GPP SA5 has shown an interest in studying and reusing our work in this area of your standardization effort.</w:t>
      </w:r>
    </w:p>
    <w:p w:rsidR="008871B2" w:rsidRDefault="008871B2" w:rsidP="008871B2">
      <w:pPr>
        <w:rPr>
          <w:sz w:val="24"/>
          <w:szCs w:val="24"/>
        </w:rPr>
      </w:pPr>
      <w:r>
        <w:rPr>
          <w:sz w:val="24"/>
          <w:szCs w:val="24"/>
        </w:rPr>
        <w:t>QuEST Forum is pleased to let 3GPP SA5 describe the QuEST Forum AQ-KPIs emanating from the work on the TL 9000 Whitepaper and related information in the 3GPP SA5 documents for this purpose by either citing, quoting or attaching them to 3GPP SA5 documentation.</w:t>
      </w:r>
    </w:p>
    <w:p w:rsidR="008871B2" w:rsidRDefault="008871B2" w:rsidP="008871B2">
      <w:pPr>
        <w:rPr>
          <w:sz w:val="24"/>
          <w:szCs w:val="24"/>
        </w:rPr>
      </w:pPr>
      <w:r>
        <w:rPr>
          <w:sz w:val="24"/>
          <w:szCs w:val="24"/>
        </w:rPr>
        <w:t xml:space="preserve">Please feel free </w:t>
      </w:r>
      <w:r w:rsidR="00155BC7">
        <w:rPr>
          <w:sz w:val="24"/>
          <w:szCs w:val="24"/>
        </w:rPr>
        <w:t xml:space="preserve">to </w:t>
      </w:r>
      <w:r>
        <w:rPr>
          <w:sz w:val="24"/>
          <w:szCs w:val="24"/>
        </w:rPr>
        <w:t>contact us, should you have any questions related to the QuEST Forum work on AQ-KPIs or relating to the TL 9000 Whitepaper.</w:t>
      </w:r>
    </w:p>
    <w:p w:rsidR="008871B2" w:rsidRDefault="008871B2" w:rsidP="008871B2">
      <w:pPr>
        <w:rPr>
          <w:sz w:val="24"/>
          <w:szCs w:val="24"/>
        </w:rPr>
      </w:pPr>
      <w:r>
        <w:rPr>
          <w:sz w:val="24"/>
          <w:szCs w:val="24"/>
        </w:rPr>
        <w:t>I am happy to, in this way, increase the collaboration between our two organizations.</w:t>
      </w:r>
    </w:p>
    <w:p w:rsidR="008871B2" w:rsidRDefault="008871B2" w:rsidP="008871B2">
      <w:pPr>
        <w:rPr>
          <w:sz w:val="24"/>
          <w:szCs w:val="24"/>
        </w:rPr>
      </w:pPr>
      <w:r>
        <w:rPr>
          <w:sz w:val="24"/>
          <w:szCs w:val="24"/>
        </w:rPr>
        <w:t>Yours sincerely,</w:t>
      </w:r>
    </w:p>
    <w:p w:rsidR="008871B2" w:rsidRDefault="002C52B2" w:rsidP="008871B2">
      <w:pPr>
        <w:rPr>
          <w:sz w:val="24"/>
          <w:szCs w:val="24"/>
        </w:rPr>
      </w:pPr>
      <w:r>
        <w:rPr>
          <w:noProof/>
          <w:sz w:val="24"/>
          <w:szCs w:val="24"/>
        </w:rPr>
        <w:drawing>
          <wp:inline distT="0" distB="0" distL="0" distR="0">
            <wp:extent cx="1076525" cy="51223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077252" cy="512579"/>
                    </a:xfrm>
                    <a:prstGeom prst="rect">
                      <a:avLst/>
                    </a:prstGeom>
                    <a:noFill/>
                    <a:ln>
                      <a:noFill/>
                    </a:ln>
                  </pic:spPr>
                </pic:pic>
              </a:graphicData>
            </a:graphic>
          </wp:inline>
        </w:drawing>
      </w:r>
      <w:bookmarkStart w:id="0" w:name="_GoBack"/>
      <w:bookmarkEnd w:id="0"/>
    </w:p>
    <w:p w:rsidR="008871B2" w:rsidRPr="008871B2" w:rsidRDefault="008871B2">
      <w:pPr>
        <w:rPr>
          <w:sz w:val="24"/>
          <w:szCs w:val="24"/>
        </w:rPr>
      </w:pPr>
      <w:r>
        <w:rPr>
          <w:sz w:val="24"/>
          <w:szCs w:val="24"/>
        </w:rPr>
        <w:t>Fraser Pajak, QuEST Forum CEO</w:t>
      </w:r>
    </w:p>
    <w:p w:rsidR="005100E4" w:rsidRDefault="005100E4"/>
    <w:p w:rsidR="009B0BE5" w:rsidRPr="00940C1C" w:rsidRDefault="009B0BE5" w:rsidP="00B23FC9">
      <w:pPr>
        <w:spacing w:after="0"/>
        <w:rPr>
          <w:rFonts w:ascii="Arial" w:hAnsi="Arial" w:cs="Arial"/>
        </w:rPr>
      </w:pPr>
    </w:p>
    <w:p w:rsidR="00E05713" w:rsidRDefault="00E05713" w:rsidP="00B23FC9">
      <w:pPr>
        <w:spacing w:after="0"/>
        <w:rPr>
          <w:rFonts w:ascii="Arial" w:hAnsi="Arial" w:cs="Arial"/>
        </w:rPr>
      </w:pPr>
    </w:p>
    <w:p w:rsidR="000C7EC0" w:rsidRDefault="000C7EC0"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p w:rsidR="00EE409E" w:rsidRDefault="00EE409E" w:rsidP="00B23FC9">
      <w:pPr>
        <w:spacing w:after="0"/>
        <w:rPr>
          <w:rFonts w:ascii="Arial" w:hAnsi="Arial" w:cs="Arial"/>
        </w:rPr>
      </w:pPr>
    </w:p>
    <w:sectPr w:rsidR="00EE409E" w:rsidSect="00574909">
      <w:headerReference w:type="default" r:id="rId10"/>
      <w:footerReference w:type="default" r:id="rId11"/>
      <w:pgSz w:w="12240" w:h="15840"/>
      <w:pgMar w:top="720" w:right="720" w:bottom="720" w:left="720" w:header="720" w:footer="40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6CC" w:rsidRDefault="006636CC" w:rsidP="008406CD">
      <w:pPr>
        <w:spacing w:after="0" w:line="240" w:lineRule="auto"/>
      </w:pPr>
      <w:r>
        <w:separator/>
      </w:r>
    </w:p>
  </w:endnote>
  <w:endnote w:type="continuationSeparator" w:id="0">
    <w:p w:rsidR="006636CC" w:rsidRDefault="006636CC" w:rsidP="00840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BF6" w:rsidRDefault="00135BF6" w:rsidP="005B11C5">
    <w:pPr>
      <w:pStyle w:val="Footer"/>
      <w:pBdr>
        <w:bottom w:val="single" w:sz="12" w:space="1" w:color="auto"/>
      </w:pBdr>
      <w:jc w:val="center"/>
    </w:pPr>
  </w:p>
  <w:p w:rsidR="00135BF6" w:rsidRDefault="00135BF6" w:rsidP="005B11C5">
    <w:pPr>
      <w:pStyle w:val="Footer"/>
      <w:jc w:val="center"/>
    </w:pPr>
  </w:p>
  <w:p w:rsidR="00135BF6" w:rsidRDefault="00135BF6" w:rsidP="005B11C5">
    <w:pPr>
      <w:pStyle w:val="Footer"/>
      <w:jc w:val="center"/>
    </w:pPr>
    <w:r>
      <w:t xml:space="preserve">QuEST Forum </w:t>
    </w:r>
    <w:r w:rsidRPr="005B11C5">
      <w:rPr>
        <w:b/>
      </w:rPr>
      <w:t>∙</w:t>
    </w:r>
    <w:r>
      <w:t xml:space="preserve"> </w:t>
    </w:r>
    <w:r w:rsidRPr="005B11C5">
      <w:t>1</w:t>
    </w:r>
    <w:r w:rsidR="0017700E">
      <w:t>255</w:t>
    </w:r>
    <w:r w:rsidRPr="005B11C5">
      <w:t xml:space="preserve"> </w:t>
    </w:r>
    <w:r w:rsidR="0017700E">
      <w:t>West 15</w:t>
    </w:r>
    <w:r w:rsidR="0017700E" w:rsidRPr="0017700E">
      <w:rPr>
        <w:vertAlign w:val="superscript"/>
      </w:rPr>
      <w:t>th</w:t>
    </w:r>
    <w:r w:rsidR="0017700E">
      <w:t xml:space="preserve"> Street</w:t>
    </w:r>
    <w:r w:rsidRPr="005B11C5">
      <w:t xml:space="preserve">, Suite </w:t>
    </w:r>
    <w:r w:rsidR="0017700E">
      <w:t>80</w:t>
    </w:r>
    <w:r w:rsidRPr="005B11C5">
      <w:t>0</w:t>
    </w:r>
    <w:r>
      <w:t xml:space="preserve"> </w:t>
    </w:r>
    <w:r w:rsidRPr="005B11C5">
      <w:rPr>
        <w:b/>
      </w:rPr>
      <w:t xml:space="preserve">· </w:t>
    </w:r>
    <w:r>
      <w:t>Plano, TX 7507</w:t>
    </w:r>
    <w:r w:rsidR="0017700E">
      <w:t>5</w:t>
    </w:r>
    <w:r>
      <w:t xml:space="preserve"> USA</w:t>
    </w:r>
  </w:p>
  <w:p w:rsidR="00135BF6" w:rsidRDefault="00135BF6" w:rsidP="005B11C5">
    <w:pPr>
      <w:pStyle w:val="Footer"/>
      <w:jc w:val="center"/>
    </w:pPr>
    <w:r w:rsidRPr="005B11C5">
      <w:t>972-423-7360</w:t>
    </w:r>
    <w:r>
      <w:t xml:space="preserve"> </w:t>
    </w:r>
    <w:r w:rsidRPr="005B11C5">
      <w:rPr>
        <w:b/>
      </w:rPr>
      <w:t>·</w:t>
    </w:r>
    <w:r>
      <w:rPr>
        <w:b/>
      </w:rPr>
      <w:t xml:space="preserve"> </w:t>
    </w:r>
    <w:r>
      <w:t>fax 972-</w:t>
    </w:r>
    <w:r w:rsidR="00581728">
      <w:t>423-7389</w:t>
    </w:r>
  </w:p>
  <w:p w:rsidR="00135BF6" w:rsidRDefault="004A4DE3" w:rsidP="00940BE4">
    <w:pPr>
      <w:pStyle w:val="Footer"/>
      <w:jc w:val="center"/>
    </w:pPr>
    <w:hyperlink r:id="rId1" w:history="1">
      <w:r w:rsidR="00135BF6" w:rsidRPr="00A77840">
        <w:rPr>
          <w:rStyle w:val="Hyperlink"/>
        </w:rPr>
        <w:t>www.</w:t>
      </w:r>
      <w:r w:rsidR="0017700E">
        <w:rPr>
          <w:rStyle w:val="Hyperlink"/>
        </w:rPr>
        <w:t>Q</w:t>
      </w:r>
      <w:r w:rsidR="00135BF6" w:rsidRPr="00A77840">
        <w:rPr>
          <w:rStyle w:val="Hyperlink"/>
        </w:rPr>
        <w:t>uestforum.org</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6CC" w:rsidRDefault="006636CC" w:rsidP="008406CD">
      <w:pPr>
        <w:spacing w:after="0" w:line="240" w:lineRule="auto"/>
      </w:pPr>
      <w:r>
        <w:separator/>
      </w:r>
    </w:p>
  </w:footnote>
  <w:footnote w:type="continuationSeparator" w:id="0">
    <w:p w:rsidR="006636CC" w:rsidRDefault="006636CC" w:rsidP="00840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3189"/>
      <w:docPartObj>
        <w:docPartGallery w:val="Page Numbers (Top of Page)"/>
        <w:docPartUnique/>
      </w:docPartObj>
    </w:sdtPr>
    <w:sdtContent>
      <w:p w:rsidR="00EE409E" w:rsidRDefault="00EE409E">
        <w:pPr>
          <w:pStyle w:val="Header"/>
          <w:jc w:val="right"/>
        </w:pPr>
        <w:r>
          <w:t xml:space="preserve">Page </w:t>
        </w:r>
        <w:r w:rsidR="004A4DE3">
          <w:rPr>
            <w:b/>
            <w:sz w:val="24"/>
            <w:szCs w:val="24"/>
          </w:rPr>
          <w:fldChar w:fldCharType="begin"/>
        </w:r>
        <w:r>
          <w:rPr>
            <w:b/>
          </w:rPr>
          <w:instrText xml:space="preserve"> PAGE </w:instrText>
        </w:r>
        <w:r w:rsidR="004A4DE3">
          <w:rPr>
            <w:b/>
            <w:sz w:val="24"/>
            <w:szCs w:val="24"/>
          </w:rPr>
          <w:fldChar w:fldCharType="separate"/>
        </w:r>
        <w:r w:rsidR="00AD5C0E">
          <w:rPr>
            <w:b/>
            <w:noProof/>
          </w:rPr>
          <w:t>2</w:t>
        </w:r>
        <w:r w:rsidR="004A4DE3">
          <w:rPr>
            <w:b/>
            <w:sz w:val="24"/>
            <w:szCs w:val="24"/>
          </w:rPr>
          <w:fldChar w:fldCharType="end"/>
        </w:r>
        <w:r>
          <w:t xml:space="preserve"> of </w:t>
        </w:r>
        <w:r w:rsidR="004A4DE3">
          <w:rPr>
            <w:b/>
            <w:sz w:val="24"/>
            <w:szCs w:val="24"/>
          </w:rPr>
          <w:fldChar w:fldCharType="begin"/>
        </w:r>
        <w:r>
          <w:rPr>
            <w:b/>
          </w:rPr>
          <w:instrText xml:space="preserve"> NUMPAGES  </w:instrText>
        </w:r>
        <w:r w:rsidR="004A4DE3">
          <w:rPr>
            <w:b/>
            <w:sz w:val="24"/>
            <w:szCs w:val="24"/>
          </w:rPr>
          <w:fldChar w:fldCharType="separate"/>
        </w:r>
        <w:r w:rsidR="00AD5C0E">
          <w:rPr>
            <w:b/>
            <w:noProof/>
          </w:rPr>
          <w:t>3</w:t>
        </w:r>
        <w:r w:rsidR="004A4DE3">
          <w:rPr>
            <w:b/>
            <w:sz w:val="24"/>
            <w:szCs w:val="24"/>
          </w:rPr>
          <w:fldChar w:fldCharType="end"/>
        </w:r>
      </w:p>
    </w:sdtContent>
  </w:sdt>
  <w:p w:rsidR="00EE409E" w:rsidRDefault="00EE409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8406CD"/>
    <w:rsid w:val="00015FE8"/>
    <w:rsid w:val="000367E9"/>
    <w:rsid w:val="00083E73"/>
    <w:rsid w:val="000C7EC0"/>
    <w:rsid w:val="000E4737"/>
    <w:rsid w:val="00116620"/>
    <w:rsid w:val="001341CD"/>
    <w:rsid w:val="00135BF6"/>
    <w:rsid w:val="00155BC7"/>
    <w:rsid w:val="0015706C"/>
    <w:rsid w:val="00166011"/>
    <w:rsid w:val="0017700E"/>
    <w:rsid w:val="00180CFA"/>
    <w:rsid w:val="001D2750"/>
    <w:rsid w:val="001F2BA9"/>
    <w:rsid w:val="00266D60"/>
    <w:rsid w:val="00267008"/>
    <w:rsid w:val="002A629B"/>
    <w:rsid w:val="002C52B2"/>
    <w:rsid w:val="002E7FA5"/>
    <w:rsid w:val="0030194C"/>
    <w:rsid w:val="0032724F"/>
    <w:rsid w:val="0033470E"/>
    <w:rsid w:val="00350DA3"/>
    <w:rsid w:val="003607D6"/>
    <w:rsid w:val="003665CC"/>
    <w:rsid w:val="00372941"/>
    <w:rsid w:val="003733DB"/>
    <w:rsid w:val="003C4D15"/>
    <w:rsid w:val="003D640C"/>
    <w:rsid w:val="00405ABB"/>
    <w:rsid w:val="004246FF"/>
    <w:rsid w:val="004358E7"/>
    <w:rsid w:val="00466870"/>
    <w:rsid w:val="004A4DE3"/>
    <w:rsid w:val="005072AB"/>
    <w:rsid w:val="005100E4"/>
    <w:rsid w:val="005373EF"/>
    <w:rsid w:val="0054634E"/>
    <w:rsid w:val="00574909"/>
    <w:rsid w:val="00581728"/>
    <w:rsid w:val="00583D2D"/>
    <w:rsid w:val="0059726A"/>
    <w:rsid w:val="005A306F"/>
    <w:rsid w:val="005B11C5"/>
    <w:rsid w:val="006636CC"/>
    <w:rsid w:val="006E6887"/>
    <w:rsid w:val="006E7AA7"/>
    <w:rsid w:val="0071344A"/>
    <w:rsid w:val="00777D94"/>
    <w:rsid w:val="007A3699"/>
    <w:rsid w:val="007B533E"/>
    <w:rsid w:val="007B5C58"/>
    <w:rsid w:val="007E1337"/>
    <w:rsid w:val="007E1BFD"/>
    <w:rsid w:val="008406CD"/>
    <w:rsid w:val="008871B2"/>
    <w:rsid w:val="008B29E9"/>
    <w:rsid w:val="009277EB"/>
    <w:rsid w:val="00940BE4"/>
    <w:rsid w:val="00940C1C"/>
    <w:rsid w:val="009A046E"/>
    <w:rsid w:val="009B0BE5"/>
    <w:rsid w:val="009C6405"/>
    <w:rsid w:val="00A179C5"/>
    <w:rsid w:val="00AC6943"/>
    <w:rsid w:val="00AD4A80"/>
    <w:rsid w:val="00AD5C0E"/>
    <w:rsid w:val="00AE0CAA"/>
    <w:rsid w:val="00AF6CD8"/>
    <w:rsid w:val="00B23FC9"/>
    <w:rsid w:val="00BA769A"/>
    <w:rsid w:val="00BC7CAF"/>
    <w:rsid w:val="00C06D34"/>
    <w:rsid w:val="00C20401"/>
    <w:rsid w:val="00C7596F"/>
    <w:rsid w:val="00CC293D"/>
    <w:rsid w:val="00CF20BD"/>
    <w:rsid w:val="00D226CC"/>
    <w:rsid w:val="00D334EF"/>
    <w:rsid w:val="00DD0EDD"/>
    <w:rsid w:val="00E05713"/>
    <w:rsid w:val="00EC6A16"/>
    <w:rsid w:val="00EE1F61"/>
    <w:rsid w:val="00EE409E"/>
    <w:rsid w:val="00F26CB6"/>
    <w:rsid w:val="00F902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01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6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6CD"/>
  </w:style>
  <w:style w:type="paragraph" w:styleId="Footer">
    <w:name w:val="footer"/>
    <w:basedOn w:val="Normal"/>
    <w:link w:val="FooterChar"/>
    <w:uiPriority w:val="99"/>
    <w:unhideWhenUsed/>
    <w:rsid w:val="008406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6CD"/>
  </w:style>
  <w:style w:type="paragraph" w:styleId="BalloonText">
    <w:name w:val="Balloon Text"/>
    <w:basedOn w:val="Normal"/>
    <w:link w:val="BalloonTextChar"/>
    <w:uiPriority w:val="99"/>
    <w:semiHidden/>
    <w:unhideWhenUsed/>
    <w:rsid w:val="008406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6CD"/>
    <w:rPr>
      <w:rFonts w:ascii="Tahoma" w:hAnsi="Tahoma" w:cs="Tahoma"/>
      <w:sz w:val="16"/>
      <w:szCs w:val="16"/>
    </w:rPr>
  </w:style>
  <w:style w:type="character" w:styleId="Hyperlink">
    <w:name w:val="Hyperlink"/>
    <w:basedOn w:val="DefaultParagraphFont"/>
    <w:uiPriority w:val="99"/>
    <w:unhideWhenUsed/>
    <w:rsid w:val="005B11C5"/>
    <w:rPr>
      <w:color w:val="0000FF"/>
      <w:u w:val="single"/>
    </w:rPr>
  </w:style>
  <w:style w:type="paragraph" w:styleId="NoSpacing">
    <w:name w:val="No Spacing"/>
    <w:uiPriority w:val="1"/>
    <w:qFormat/>
    <w:rsid w:val="00940C1C"/>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01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6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6CD"/>
  </w:style>
  <w:style w:type="paragraph" w:styleId="Footer">
    <w:name w:val="footer"/>
    <w:basedOn w:val="Normal"/>
    <w:link w:val="FooterChar"/>
    <w:uiPriority w:val="99"/>
    <w:unhideWhenUsed/>
    <w:rsid w:val="008406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6CD"/>
  </w:style>
  <w:style w:type="paragraph" w:styleId="BalloonText">
    <w:name w:val="Balloon Text"/>
    <w:basedOn w:val="Normal"/>
    <w:link w:val="BalloonTextChar"/>
    <w:uiPriority w:val="99"/>
    <w:semiHidden/>
    <w:unhideWhenUsed/>
    <w:rsid w:val="008406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6CD"/>
    <w:rPr>
      <w:rFonts w:ascii="Tahoma" w:hAnsi="Tahoma" w:cs="Tahoma"/>
      <w:sz w:val="16"/>
      <w:szCs w:val="16"/>
    </w:rPr>
  </w:style>
  <w:style w:type="character" w:styleId="Hyperlink">
    <w:name w:val="Hyperlink"/>
    <w:basedOn w:val="DefaultParagraphFont"/>
    <w:uiPriority w:val="99"/>
    <w:unhideWhenUsed/>
    <w:rsid w:val="005B11C5"/>
    <w:rPr>
      <w:color w:val="0000FF"/>
      <w:u w:val="single"/>
    </w:rPr>
  </w:style>
  <w:style w:type="paragraph" w:styleId="NoSpacing">
    <w:name w:val="No Spacing"/>
    <w:uiPriority w:val="1"/>
    <w:qFormat/>
    <w:rsid w:val="00940C1C"/>
    <w:rPr>
      <w:sz w:val="22"/>
      <w:szCs w:val="22"/>
    </w:rPr>
  </w:style>
</w:styles>
</file>

<file path=word/webSettings.xml><?xml version="1.0" encoding="utf-8"?>
<w:webSettings xmlns:r="http://schemas.openxmlformats.org/officeDocument/2006/relationships" xmlns:w="http://schemas.openxmlformats.org/wordprocessingml/2006/main">
  <w:divs>
    <w:div w:id="100790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fpajak@questforum.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http://www.questfor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AB19B-FAC4-4D08-BAD7-31A792749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2943</CharactersWithSpaces>
  <SharedDoc>false</SharedDoc>
  <HLinks>
    <vt:vector size="6" baseType="variant">
      <vt:variant>
        <vt:i4>2228263</vt:i4>
      </vt:variant>
      <vt:variant>
        <vt:i4>0</vt:i4>
      </vt:variant>
      <vt:variant>
        <vt:i4>0</vt:i4>
      </vt:variant>
      <vt:variant>
        <vt:i4>5</vt:i4>
      </vt:variant>
      <vt:variant>
        <vt:lpwstr>http://www.questforum.org/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dc:creator>
  <cp:lastModifiedBy>157</cp:lastModifiedBy>
  <cp:revision>2</cp:revision>
  <cp:lastPrinted>2008-10-06T17:39:00Z</cp:lastPrinted>
  <dcterms:created xsi:type="dcterms:W3CDTF">2015-08-10T13:16:00Z</dcterms:created>
  <dcterms:modified xsi:type="dcterms:W3CDTF">2015-08-10T13:16:00Z</dcterms:modified>
</cp:coreProperties>
</file>